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8F3CA" w14:textId="77777777" w:rsidR="00C21128" w:rsidRPr="00236578" w:rsidRDefault="00C21128" w:rsidP="00C21128">
      <w:pPr>
        <w:jc w:val="center"/>
      </w:pPr>
      <w:r w:rsidRPr="00C21128">
        <w:rPr>
          <w:b/>
          <w:i/>
        </w:rPr>
        <w:t>BECA 2020 DE LA Asociación del Ritmo Cardiaco y JOHNSON&amp;JOHNSON PARA FELLOWSHIP EN ELECTROFISIOLOGÍA CARDIACA</w:t>
      </w:r>
    </w:p>
    <w:p w14:paraId="072D60C2" w14:textId="77777777" w:rsidR="00DB20DA" w:rsidRDefault="00DB20DA" w:rsidP="00C21128"/>
    <w:p w14:paraId="72E593D1" w14:textId="77777777" w:rsidR="00C21128" w:rsidRPr="00C21128" w:rsidRDefault="00C21128" w:rsidP="00C21128">
      <w:pPr>
        <w:rPr>
          <w:u w:val="single"/>
        </w:rPr>
      </w:pPr>
      <w:r w:rsidRPr="00C21128">
        <w:rPr>
          <w:u w:val="single"/>
        </w:rPr>
        <w:t>Plazos:</w:t>
      </w:r>
    </w:p>
    <w:p w14:paraId="6C64B29B" w14:textId="77777777" w:rsidR="00C21128" w:rsidRDefault="00C21128" w:rsidP="00C21128">
      <w:r>
        <w:t>-Becario:</w:t>
      </w:r>
    </w:p>
    <w:p w14:paraId="6E24E3E9" w14:textId="6D3B5D2A" w:rsidR="00C21128" w:rsidRDefault="00C21128" w:rsidP="00C21128">
      <w:pPr>
        <w:pStyle w:val="Prrafodelista"/>
        <w:numPr>
          <w:ilvl w:val="0"/>
          <w:numId w:val="1"/>
        </w:numPr>
      </w:pPr>
      <w:r>
        <w:t xml:space="preserve">Plazo de envío de solicitudes: 1 de </w:t>
      </w:r>
      <w:r w:rsidR="00F60316">
        <w:t>D</w:t>
      </w:r>
      <w:bookmarkStart w:id="0" w:name="_GoBack"/>
      <w:bookmarkEnd w:id="0"/>
      <w:r>
        <w:t xml:space="preserve">iciembre de 2019 a 30 de </w:t>
      </w:r>
      <w:r w:rsidR="00462998">
        <w:t>E</w:t>
      </w:r>
      <w:r>
        <w:t>nero de 2020.</w:t>
      </w:r>
    </w:p>
    <w:p w14:paraId="18484860" w14:textId="77777777" w:rsidR="00C21128" w:rsidRDefault="00C21128" w:rsidP="00C21128">
      <w:pPr>
        <w:pStyle w:val="Prrafodelista"/>
        <w:numPr>
          <w:ilvl w:val="0"/>
          <w:numId w:val="1"/>
        </w:numPr>
      </w:pPr>
      <w:r>
        <w:t>Resolución y anun</w:t>
      </w:r>
      <w:r w:rsidR="00462998">
        <w:t xml:space="preserve">cio público: </w:t>
      </w:r>
      <w:r w:rsidR="00BA5449">
        <w:t xml:space="preserve">última semana de Febrero </w:t>
      </w:r>
      <w:r>
        <w:t>de 2020.</w:t>
      </w:r>
    </w:p>
    <w:p w14:paraId="280D3F8D" w14:textId="77777777" w:rsidR="00BA5449" w:rsidRDefault="00BA5449" w:rsidP="00C21128">
      <w:pPr>
        <w:pStyle w:val="Prrafodelista"/>
        <w:numPr>
          <w:ilvl w:val="0"/>
          <w:numId w:val="1"/>
        </w:numPr>
      </w:pPr>
      <w:r>
        <w:t>Entrega de la beca: durante RITMO 20, en el Acto de Entrega de Premios y Becas.</w:t>
      </w:r>
    </w:p>
    <w:p w14:paraId="1F4BD24D" w14:textId="77777777" w:rsidR="00C21128" w:rsidRDefault="00C21128" w:rsidP="00C21128">
      <w:pPr>
        <w:pStyle w:val="Prrafodelista"/>
        <w:numPr>
          <w:ilvl w:val="0"/>
          <w:numId w:val="1"/>
        </w:numPr>
      </w:pPr>
      <w:r>
        <w:t>Selección del centro de destino: antes del 16 de Abril de 2020.</w:t>
      </w:r>
    </w:p>
    <w:p w14:paraId="3ACF91CA" w14:textId="38630217" w:rsidR="00C21128" w:rsidRDefault="00C21128" w:rsidP="00C21128">
      <w:pPr>
        <w:pStyle w:val="Prrafodelista"/>
        <w:numPr>
          <w:ilvl w:val="0"/>
          <w:numId w:val="1"/>
        </w:numPr>
      </w:pPr>
      <w:r>
        <w:t xml:space="preserve">Incorporación al centro: primera semana de </w:t>
      </w:r>
      <w:r w:rsidR="00FF2F75">
        <w:t>Junio</w:t>
      </w:r>
      <w:r>
        <w:t xml:space="preserve"> de 2020.</w:t>
      </w:r>
    </w:p>
    <w:p w14:paraId="4818C69A" w14:textId="77777777" w:rsidR="00C21128" w:rsidRDefault="00C21128" w:rsidP="00C21128">
      <w:r>
        <w:t>-Centros receptores:</w:t>
      </w:r>
    </w:p>
    <w:p w14:paraId="7987E213" w14:textId="77777777" w:rsidR="00C21128" w:rsidRDefault="00C21128" w:rsidP="00C21128">
      <w:pPr>
        <w:pStyle w:val="Prrafodelista"/>
        <w:numPr>
          <w:ilvl w:val="0"/>
          <w:numId w:val="1"/>
        </w:numPr>
      </w:pPr>
      <w:r>
        <w:t xml:space="preserve">Plazo de envío de solicitudes: </w:t>
      </w:r>
      <w:r w:rsidR="00462998">
        <w:t>1 de Diciembre de 2019 a 30 de E</w:t>
      </w:r>
      <w:r>
        <w:t>nero de 2020.</w:t>
      </w:r>
    </w:p>
    <w:p w14:paraId="6CF8F4D3" w14:textId="77777777" w:rsidR="00C21128" w:rsidRDefault="00C21128" w:rsidP="00C21128">
      <w:pPr>
        <w:pStyle w:val="Prrafodelista"/>
        <w:numPr>
          <w:ilvl w:val="0"/>
          <w:numId w:val="1"/>
        </w:numPr>
      </w:pPr>
      <w:r>
        <w:t>Anuncio público de los centros que cumplen los requisitos:</w:t>
      </w:r>
      <w:r w:rsidR="00462998">
        <w:t xml:space="preserve"> primera semana de M</w:t>
      </w:r>
      <w:r>
        <w:t>arzo de 2020.</w:t>
      </w:r>
    </w:p>
    <w:p w14:paraId="25D541A8" w14:textId="77777777" w:rsidR="00C21128" w:rsidRDefault="00C21128" w:rsidP="00C21128"/>
    <w:p w14:paraId="01449F61" w14:textId="77777777" w:rsidR="00C21128" w:rsidRDefault="00C21128" w:rsidP="00C21128">
      <w:pPr>
        <w:pStyle w:val="Prrafodelista"/>
        <w:ind w:left="0"/>
      </w:pPr>
      <w:r>
        <w:t>Toda la documentación se ha de enviar al a Sociedad Española de Cardiología (</w:t>
      </w:r>
      <w:hyperlink r:id="rId5" w:history="1">
        <w:r w:rsidRPr="006672BE">
          <w:rPr>
            <w:rStyle w:val="Hipervnculo"/>
          </w:rPr>
          <w:t>cplaza@secardiologia.es</w:t>
        </w:r>
      </w:hyperlink>
      <w:r>
        <w:t>)</w:t>
      </w:r>
    </w:p>
    <w:p w14:paraId="40A2FB72" w14:textId="77777777" w:rsidR="00C21128" w:rsidRDefault="00C21128" w:rsidP="00C21128">
      <w:pPr>
        <w:pStyle w:val="Prrafodelista"/>
        <w:ind w:left="0"/>
      </w:pPr>
    </w:p>
    <w:p w14:paraId="47950886" w14:textId="77777777" w:rsidR="00C21128" w:rsidRPr="00C21128" w:rsidRDefault="00C21128" w:rsidP="00C21128">
      <w:pPr>
        <w:pStyle w:val="Prrafodelista"/>
        <w:ind w:left="0"/>
      </w:pPr>
      <w:r>
        <w:t>Los anuncios públicos de convocatoria y resolución se realizarán en la página web de la Asociación del Ritmo Cardíaco de la Sociedad Española de Cardiología.</w:t>
      </w:r>
    </w:p>
    <w:sectPr w:rsidR="00C21128" w:rsidRPr="00C21128" w:rsidSect="00DB2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24190"/>
    <w:multiLevelType w:val="hybridMultilevel"/>
    <w:tmpl w:val="D1E001D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60EA3455"/>
    <w:multiLevelType w:val="hybridMultilevel"/>
    <w:tmpl w:val="A7DE6A7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6092712"/>
    <w:multiLevelType w:val="hybridMultilevel"/>
    <w:tmpl w:val="0D26C3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128"/>
    <w:rsid w:val="00462998"/>
    <w:rsid w:val="00BA5449"/>
    <w:rsid w:val="00C21128"/>
    <w:rsid w:val="00DB20DA"/>
    <w:rsid w:val="00F60316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22D5"/>
  <w15:docId w15:val="{BA02FE45-3211-4EE8-9F17-A7977263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28"/>
    <w:pPr>
      <w:widowControl w:val="0"/>
      <w:spacing w:after="220" w:line="240" w:lineRule="auto"/>
    </w:pPr>
    <w:rPr>
      <w:rFonts w:ascii="Century Gothic" w:eastAsia="Times New Roman" w:hAnsi="Century Gothic" w:cs="Times New Roman"/>
      <w:kern w:val="28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11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1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laza@secardiologi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822</Characters>
  <Application>Microsoft Office Word</Application>
  <DocSecurity>0</DocSecurity>
  <Lines>6</Lines>
  <Paragraphs>1</Paragraphs>
  <ScaleCrop>false</ScaleCrop>
  <Company>www.intercambiosvirtuales.org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javier.jimenez.candil javier.jimenez.candil</cp:lastModifiedBy>
  <cp:revision>6</cp:revision>
  <dcterms:created xsi:type="dcterms:W3CDTF">2019-11-22T11:27:00Z</dcterms:created>
  <dcterms:modified xsi:type="dcterms:W3CDTF">2019-11-24T18:57:00Z</dcterms:modified>
</cp:coreProperties>
</file>